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CE8" w:rsidRPr="00B76E36" w:rsidRDefault="00C916D1" w:rsidP="00663BA8">
      <w:pPr>
        <w:spacing w:after="0"/>
        <w:jc w:val="center"/>
        <w:rPr>
          <w:b/>
          <w:i/>
          <w:color w:val="FF0000"/>
          <w:sz w:val="32"/>
          <w:szCs w:val="32"/>
        </w:rPr>
      </w:pPr>
      <w:r w:rsidRPr="00C916D1">
        <w:rPr>
          <w:b/>
          <w:i/>
          <w:color w:val="FF0000"/>
          <w:sz w:val="32"/>
          <w:szCs w:val="32"/>
        </w:rPr>
        <w:t>Родительское со</w:t>
      </w:r>
      <w:r>
        <w:rPr>
          <w:b/>
          <w:i/>
          <w:color w:val="FF0000"/>
          <w:sz w:val="32"/>
          <w:szCs w:val="32"/>
        </w:rPr>
        <w:t>б</w:t>
      </w:r>
      <w:r w:rsidRPr="00C916D1">
        <w:rPr>
          <w:b/>
          <w:i/>
          <w:color w:val="FF0000"/>
          <w:sz w:val="32"/>
          <w:szCs w:val="32"/>
        </w:rPr>
        <w:t>рание в мла</w:t>
      </w:r>
      <w:r>
        <w:rPr>
          <w:b/>
          <w:i/>
          <w:color w:val="FF0000"/>
          <w:sz w:val="32"/>
          <w:szCs w:val="32"/>
        </w:rPr>
        <w:t>д</w:t>
      </w:r>
      <w:r w:rsidRPr="00C916D1">
        <w:rPr>
          <w:b/>
          <w:i/>
          <w:color w:val="FF0000"/>
          <w:sz w:val="32"/>
          <w:szCs w:val="32"/>
        </w:rPr>
        <w:t>шей группе</w:t>
      </w:r>
    </w:p>
    <w:p w:rsidR="00CD35CD" w:rsidRPr="00663BA8" w:rsidRDefault="00C916D1" w:rsidP="00663BA8">
      <w:p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28 </w:t>
      </w:r>
      <w:r w:rsidR="00B76E36" w:rsidRPr="00663BA8">
        <w:rPr>
          <w:color w:val="1F4E79" w:themeColor="accent1" w:themeShade="80"/>
          <w:szCs w:val="28"/>
        </w:rPr>
        <w:t>марта в</w:t>
      </w:r>
      <w:r w:rsidR="00215CE8" w:rsidRPr="00663BA8">
        <w:rPr>
          <w:color w:val="1F4E79" w:themeColor="accent1" w:themeShade="80"/>
          <w:szCs w:val="28"/>
        </w:rPr>
        <w:t xml:space="preserve"> группе </w:t>
      </w:r>
      <w:r w:rsidR="00B76E36" w:rsidRPr="00663BA8">
        <w:rPr>
          <w:color w:val="1F4E79" w:themeColor="accent1" w:themeShade="80"/>
          <w:szCs w:val="28"/>
        </w:rPr>
        <w:t>«Колокольчики</w:t>
      </w:r>
      <w:r w:rsidR="00215CE8" w:rsidRPr="00663BA8">
        <w:rPr>
          <w:color w:val="1F4E79" w:themeColor="accent1" w:themeShade="80"/>
          <w:szCs w:val="28"/>
        </w:rPr>
        <w:t xml:space="preserve">» </w:t>
      </w:r>
      <w:r w:rsidRPr="00663BA8">
        <w:rPr>
          <w:color w:val="1F4E79" w:themeColor="accent1" w:themeShade="80"/>
          <w:szCs w:val="28"/>
        </w:rPr>
        <w:t>состоялось родительское собрание на тему: «Как воспитать маленького патриота».</w:t>
      </w:r>
    </w:p>
    <w:p w:rsidR="00663BA8" w:rsidRPr="00663BA8" w:rsidRDefault="00663BA8" w:rsidP="00663BA8">
      <w:pPr>
        <w:spacing w:after="0"/>
        <w:jc w:val="both"/>
        <w:rPr>
          <w:color w:val="1F4E79" w:themeColor="accent1" w:themeShade="80"/>
          <w:szCs w:val="28"/>
        </w:rPr>
      </w:pPr>
      <w:r>
        <w:rPr>
          <w:color w:val="1F4E79" w:themeColor="accent1" w:themeShade="80"/>
          <w:szCs w:val="28"/>
        </w:rPr>
        <w:t xml:space="preserve">Наталия Петровна учитель – логопед </w:t>
      </w:r>
      <w:r w:rsidR="00B76E36" w:rsidRPr="00663BA8">
        <w:rPr>
          <w:color w:val="1F4E79" w:themeColor="accent1" w:themeShade="80"/>
          <w:szCs w:val="28"/>
        </w:rPr>
        <w:t xml:space="preserve"> поговорила с родителями на тему</w:t>
      </w:r>
      <w:r w:rsidR="005F2EAA">
        <w:rPr>
          <w:color w:val="1F4E79" w:themeColor="accent1" w:themeShade="80"/>
          <w:szCs w:val="28"/>
        </w:rPr>
        <w:t>:</w:t>
      </w:r>
      <w:r w:rsidR="00B76E36" w:rsidRPr="00663BA8">
        <w:rPr>
          <w:color w:val="1F4E79" w:themeColor="accent1" w:themeShade="80"/>
          <w:szCs w:val="28"/>
        </w:rPr>
        <w:t xml:space="preserve"> «Роль в семьи в развитии речи ребенка»</w:t>
      </w:r>
      <w:r w:rsidR="00B16EBA">
        <w:rPr>
          <w:color w:val="1F4E79" w:themeColor="accent1" w:themeShade="80"/>
          <w:szCs w:val="28"/>
        </w:rPr>
        <w:t>.</w:t>
      </w:r>
    </w:p>
    <w:p w:rsidR="00663BA8" w:rsidRPr="00663BA8" w:rsidRDefault="00663BA8" w:rsidP="00663BA8">
      <w:p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Семья играет важную роль в развитии речи ребёнка, так как речь малыша формируется на примере речи родных и близких ему людей: матери, отца, дедушки, бабушки, старших братьев и сестёр.  </w:t>
      </w:r>
    </w:p>
    <w:p w:rsidR="00663BA8" w:rsidRPr="009D592C" w:rsidRDefault="00663BA8" w:rsidP="00663BA8">
      <w:pPr>
        <w:spacing w:after="0"/>
        <w:jc w:val="center"/>
        <w:rPr>
          <w:b/>
          <w:color w:val="FF0000"/>
          <w:szCs w:val="28"/>
        </w:rPr>
      </w:pPr>
      <w:r w:rsidRPr="009D592C">
        <w:rPr>
          <w:b/>
          <w:color w:val="FF0000"/>
          <w:szCs w:val="28"/>
        </w:rPr>
        <w:t>Некоторые аспекты влияния семьи на развитие речи ребёнка:</w:t>
      </w:r>
    </w:p>
    <w:p w:rsidR="00663BA8" w:rsidRPr="00663BA8" w:rsidRDefault="00663BA8" w:rsidP="00663BA8">
      <w:pPr>
        <w:pStyle w:val="a3"/>
        <w:numPr>
          <w:ilvl w:val="0"/>
          <w:numId w:val="1"/>
        </w:num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Создание условий для общения. </w:t>
      </w:r>
    </w:p>
    <w:p w:rsidR="00663BA8" w:rsidRPr="00663BA8" w:rsidRDefault="00663BA8" w:rsidP="00663BA8">
      <w:pPr>
        <w:pStyle w:val="a3"/>
        <w:numPr>
          <w:ilvl w:val="0"/>
          <w:numId w:val="1"/>
        </w:num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Контроль за речью взрослых. </w:t>
      </w:r>
    </w:p>
    <w:p w:rsidR="00663BA8" w:rsidRPr="00663BA8" w:rsidRDefault="00663BA8" w:rsidP="00663BA8">
      <w:pPr>
        <w:pStyle w:val="a3"/>
        <w:numPr>
          <w:ilvl w:val="0"/>
          <w:numId w:val="1"/>
        </w:num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Своевременное устранение недостатков речи. </w:t>
      </w:r>
    </w:p>
    <w:p w:rsidR="00663BA8" w:rsidRPr="00663BA8" w:rsidRDefault="00663BA8" w:rsidP="00663BA8">
      <w:pPr>
        <w:pStyle w:val="a3"/>
        <w:numPr>
          <w:ilvl w:val="0"/>
          <w:numId w:val="1"/>
        </w:num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 xml:space="preserve">Использование игр. </w:t>
      </w:r>
    </w:p>
    <w:p w:rsidR="00663BA8" w:rsidRPr="00663BA8" w:rsidRDefault="00CD35CD" w:rsidP="00663BA8">
      <w:p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>Ольга Владимировна п</w:t>
      </w:r>
      <w:r w:rsidR="00C63322" w:rsidRPr="00663BA8">
        <w:rPr>
          <w:color w:val="1F4E79" w:themeColor="accent1" w:themeShade="80"/>
          <w:szCs w:val="28"/>
        </w:rPr>
        <w:t>родолжила</w:t>
      </w:r>
      <w:r w:rsidRPr="00663BA8">
        <w:rPr>
          <w:color w:val="1F4E79" w:themeColor="accent1" w:themeShade="80"/>
          <w:szCs w:val="28"/>
        </w:rPr>
        <w:t xml:space="preserve"> тему</w:t>
      </w:r>
      <w:r w:rsidR="00663BA8" w:rsidRPr="00663BA8">
        <w:rPr>
          <w:color w:val="1F4E79" w:themeColor="accent1" w:themeShade="80"/>
          <w:szCs w:val="28"/>
        </w:rPr>
        <w:t xml:space="preserve"> собрания «</w:t>
      </w:r>
      <w:r w:rsidR="00C63322" w:rsidRPr="00663BA8">
        <w:rPr>
          <w:color w:val="1F4E79" w:themeColor="accent1" w:themeShade="80"/>
          <w:szCs w:val="28"/>
        </w:rPr>
        <w:t>Как</w:t>
      </w:r>
      <w:r w:rsidRPr="00663BA8">
        <w:rPr>
          <w:color w:val="1F4E79" w:themeColor="accent1" w:themeShade="80"/>
          <w:szCs w:val="28"/>
        </w:rPr>
        <w:t xml:space="preserve"> воспитать маленького патриота». </w:t>
      </w:r>
    </w:p>
    <w:p w:rsidR="00C63322" w:rsidRDefault="00BF399E" w:rsidP="00663BA8">
      <w:pPr>
        <w:spacing w:after="0"/>
        <w:jc w:val="both"/>
        <w:rPr>
          <w:color w:val="1F4E79" w:themeColor="accent1" w:themeShade="80"/>
          <w:szCs w:val="28"/>
        </w:rPr>
      </w:pPr>
      <w:r w:rsidRPr="009D592C">
        <w:rPr>
          <w:b/>
          <w:color w:val="FF0000"/>
          <w:szCs w:val="28"/>
        </w:rPr>
        <w:t>П</w:t>
      </w:r>
      <w:r w:rsidR="00CD35CD" w:rsidRPr="009D592C">
        <w:rPr>
          <w:b/>
          <w:color w:val="FF0000"/>
          <w:szCs w:val="28"/>
        </w:rPr>
        <w:t>атриотизм</w:t>
      </w:r>
      <w:r w:rsidR="00CD35CD" w:rsidRPr="00663BA8">
        <w:rPr>
          <w:color w:val="1F4E79" w:themeColor="accent1" w:themeShade="80"/>
          <w:szCs w:val="28"/>
        </w:rPr>
        <w:t xml:space="preserve"> – это не просто слова. Это чувства гордости, за свою страну, уважения к её культуре</w:t>
      </w:r>
      <w:r w:rsidR="00C63322" w:rsidRPr="00663BA8">
        <w:rPr>
          <w:color w:val="1F4E79" w:themeColor="accent1" w:themeShade="80"/>
          <w:szCs w:val="28"/>
        </w:rPr>
        <w:t xml:space="preserve"> и традициям.</w:t>
      </w:r>
    </w:p>
    <w:p w:rsidR="005F2EAA" w:rsidRPr="00663BA8" w:rsidRDefault="005F2EAA" w:rsidP="005F2EAA">
      <w:pPr>
        <w:spacing w:after="0"/>
        <w:jc w:val="both"/>
        <w:rPr>
          <w:color w:val="1F4E79" w:themeColor="accent1" w:themeShade="80"/>
          <w:szCs w:val="28"/>
        </w:rPr>
      </w:pPr>
      <w:r>
        <w:rPr>
          <w:color w:val="1F4E79" w:themeColor="accent1" w:themeShade="80"/>
          <w:szCs w:val="28"/>
        </w:rPr>
        <w:t>В</w:t>
      </w:r>
      <w:r w:rsidRPr="005F2EAA">
        <w:rPr>
          <w:color w:val="1F4E79" w:themeColor="accent1" w:themeShade="80"/>
          <w:szCs w:val="28"/>
        </w:rPr>
        <w:t xml:space="preserve"> детском саду дети получают пе</w:t>
      </w:r>
      <w:r>
        <w:rPr>
          <w:color w:val="1F4E79" w:themeColor="accent1" w:themeShade="80"/>
          <w:szCs w:val="28"/>
        </w:rPr>
        <w:t xml:space="preserve">рвые знания о стране, </w:t>
      </w:r>
      <w:r w:rsidRPr="005F2EAA">
        <w:rPr>
          <w:color w:val="1F4E79" w:themeColor="accent1" w:themeShade="80"/>
          <w:szCs w:val="28"/>
        </w:rPr>
        <w:t>в которой живут – о России. З</w:t>
      </w:r>
      <w:r>
        <w:rPr>
          <w:color w:val="1F4E79" w:themeColor="accent1" w:themeShade="80"/>
          <w:szCs w:val="28"/>
        </w:rPr>
        <w:t xml:space="preserve">накомим с символикой, с главным </w:t>
      </w:r>
      <w:r w:rsidRPr="005F2EAA">
        <w:rPr>
          <w:color w:val="1F4E79" w:themeColor="accent1" w:themeShade="80"/>
          <w:szCs w:val="28"/>
        </w:rPr>
        <w:t xml:space="preserve">городом страны – Москвой. </w:t>
      </w:r>
      <w:r>
        <w:rPr>
          <w:color w:val="1F4E79" w:themeColor="accent1" w:themeShade="80"/>
          <w:szCs w:val="28"/>
        </w:rPr>
        <w:t xml:space="preserve">Рассказываем о важных событиях, </w:t>
      </w:r>
      <w:r w:rsidRPr="005F2EAA">
        <w:rPr>
          <w:color w:val="1F4E79" w:themeColor="accent1" w:themeShade="80"/>
          <w:szCs w:val="28"/>
        </w:rPr>
        <w:t xml:space="preserve">повлиявших на историю страны, </w:t>
      </w:r>
      <w:r>
        <w:rPr>
          <w:color w:val="1F4E79" w:themeColor="accent1" w:themeShade="80"/>
          <w:szCs w:val="28"/>
        </w:rPr>
        <w:t xml:space="preserve">о людях, которыми она гордится, </w:t>
      </w:r>
      <w:r w:rsidRPr="005F2EAA">
        <w:rPr>
          <w:color w:val="1F4E79" w:themeColor="accent1" w:themeShade="80"/>
          <w:szCs w:val="28"/>
        </w:rPr>
        <w:t>и, которых помнит за их великие дела.</w:t>
      </w:r>
    </w:p>
    <w:p w:rsidR="00B76E36" w:rsidRDefault="00C63322" w:rsidP="00663BA8">
      <w:pPr>
        <w:spacing w:after="0"/>
        <w:jc w:val="both"/>
        <w:rPr>
          <w:color w:val="1F4E79" w:themeColor="accent1" w:themeShade="80"/>
          <w:szCs w:val="28"/>
        </w:rPr>
      </w:pPr>
      <w:r w:rsidRPr="00663BA8">
        <w:rPr>
          <w:color w:val="1F4E79" w:themeColor="accent1" w:themeShade="80"/>
          <w:szCs w:val="28"/>
        </w:rPr>
        <w:t>В конце собрания Надежда Евгеньевна провела экскурсию на выставку экспонатов военных лет «Из поколения в поколения»</w:t>
      </w:r>
      <w:r w:rsidR="00B16EBA">
        <w:rPr>
          <w:color w:val="1F4E79" w:themeColor="accent1" w:themeShade="80"/>
          <w:szCs w:val="28"/>
        </w:rPr>
        <w:t>.</w:t>
      </w:r>
      <w:bookmarkStart w:id="0" w:name="_GoBack"/>
      <w:bookmarkEnd w:id="0"/>
      <w:r w:rsidR="00CD35CD" w:rsidRPr="00663BA8">
        <w:rPr>
          <w:color w:val="1F4E79" w:themeColor="accent1" w:themeShade="80"/>
          <w:szCs w:val="28"/>
        </w:rPr>
        <w:t xml:space="preserve">   </w:t>
      </w:r>
    </w:p>
    <w:p w:rsidR="00BF399E" w:rsidRDefault="00BF399E" w:rsidP="00663BA8">
      <w:pPr>
        <w:spacing w:after="0"/>
        <w:jc w:val="both"/>
        <w:rPr>
          <w:color w:val="1F4E79" w:themeColor="accent1" w:themeShade="80"/>
          <w:szCs w:val="28"/>
        </w:rPr>
      </w:pPr>
      <w:r w:rsidRPr="009D592C">
        <w:rPr>
          <w:b/>
          <w:color w:val="FF0000"/>
          <w:szCs w:val="28"/>
        </w:rPr>
        <w:t>Выставка</w:t>
      </w:r>
      <w:r w:rsidRPr="009D592C">
        <w:rPr>
          <w:color w:val="FF0000"/>
          <w:szCs w:val="28"/>
        </w:rPr>
        <w:t xml:space="preserve"> </w:t>
      </w:r>
      <w:r>
        <w:rPr>
          <w:color w:val="1F4E79" w:themeColor="accent1" w:themeShade="80"/>
          <w:szCs w:val="28"/>
        </w:rPr>
        <w:t>– результат работы не только работнико</w:t>
      </w:r>
      <w:r w:rsidR="005F2EAA">
        <w:rPr>
          <w:color w:val="1F4E79" w:themeColor="accent1" w:themeShade="80"/>
          <w:szCs w:val="28"/>
        </w:rPr>
        <w:t>в Детского сада,</w:t>
      </w:r>
      <w:r>
        <w:rPr>
          <w:color w:val="1F4E79" w:themeColor="accent1" w:themeShade="80"/>
          <w:szCs w:val="28"/>
        </w:rPr>
        <w:t xml:space="preserve"> но и родителей</w:t>
      </w:r>
      <w:r w:rsidRPr="00BF399E">
        <w:rPr>
          <w:color w:val="1F4E79" w:themeColor="accent1" w:themeShade="80"/>
          <w:szCs w:val="28"/>
        </w:rPr>
        <w:t>. Спасибо</w:t>
      </w:r>
      <w:r w:rsidR="009D592C">
        <w:rPr>
          <w:color w:val="1F4E79" w:themeColor="accent1" w:themeShade="80"/>
          <w:szCs w:val="28"/>
        </w:rPr>
        <w:t xml:space="preserve"> вам</w:t>
      </w:r>
      <w:r w:rsidRPr="00BF399E">
        <w:rPr>
          <w:color w:val="1F4E79" w:themeColor="accent1" w:themeShade="80"/>
          <w:szCs w:val="28"/>
        </w:rPr>
        <w:t xml:space="preserve"> </w:t>
      </w:r>
      <w:r>
        <w:rPr>
          <w:color w:val="1F4E79" w:themeColor="accent1" w:themeShade="80"/>
          <w:szCs w:val="28"/>
        </w:rPr>
        <w:t>родителям</w:t>
      </w:r>
      <w:r w:rsidRPr="00BF399E">
        <w:rPr>
          <w:color w:val="1F4E79" w:themeColor="accent1" w:themeShade="80"/>
          <w:szCs w:val="28"/>
        </w:rPr>
        <w:t xml:space="preserve"> за участие в ее организации.</w:t>
      </w:r>
    </w:p>
    <w:p w:rsidR="005F2EAA" w:rsidRDefault="005F2EAA" w:rsidP="00663BA8">
      <w:pPr>
        <w:spacing w:after="0"/>
        <w:jc w:val="both"/>
        <w:rPr>
          <w:color w:val="1F4E79" w:themeColor="accent1" w:themeShade="80"/>
          <w:szCs w:val="28"/>
        </w:rPr>
      </w:pPr>
    </w:p>
    <w:p w:rsidR="005F2EAA" w:rsidRDefault="005F2EAA" w:rsidP="00663BA8">
      <w:pPr>
        <w:spacing w:after="0"/>
        <w:jc w:val="both"/>
        <w:rPr>
          <w:color w:val="1F4E79" w:themeColor="accent1" w:themeShade="80"/>
          <w:szCs w:val="28"/>
        </w:rPr>
      </w:pPr>
      <w:r>
        <w:rPr>
          <w:noProof/>
          <w:lang w:eastAsia="ru-RU"/>
        </w:rPr>
        <w:drawing>
          <wp:inline distT="0" distB="0" distL="0" distR="0" wp14:anchorId="5877C4A6" wp14:editId="610840AD">
            <wp:extent cx="2965837" cy="1938869"/>
            <wp:effectExtent l="0" t="0" r="6350" b="4445"/>
            <wp:docPr id="1" name="Рисунок 1" descr="https://sun9-18.userapi.com/impg/VESeWqGwjzgbqhZnzXdPFNFrv5XPhM7MDANEgg/_5cXTtnvXdw.jpg?size=2560x1674&amp;quality=95&amp;sign=aa24e1a9ff8e61b8536168168ad7d2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VESeWqGwjzgbqhZnzXdPFNFrv5XPhM7MDANEgg/_5cXTtnvXdw.jpg?size=2560x1674&amp;quality=95&amp;sign=aa24e1a9ff8e61b8536168168ad7d2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58" cy="19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E79" w:themeColor="accent1" w:themeShade="80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1AB6C8" wp14:editId="6770DF9F">
            <wp:extent cx="2740788" cy="1940118"/>
            <wp:effectExtent l="0" t="0" r="2540" b="3175"/>
            <wp:docPr id="2" name="Рисунок 2" descr="https://sun9-31.userapi.com/impg/hr-LzEXUc40Ybe56cYP7izIsBEhnuOCpqk0fRw/kIxBSSTqinI.jpg?size=2560x1812&amp;quality=95&amp;sign=481438c2ac8acda0298b4463a7e18a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hr-LzEXUc40Ybe56cYP7izIsBEhnuOCpqk0fRw/kIxBSSTqinI.jpg?size=2560x1812&amp;quality=95&amp;sign=481438c2ac8acda0298b4463a7e18a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53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C" w:rsidRPr="009D592C" w:rsidRDefault="009D592C" w:rsidP="009D592C">
      <w:pPr>
        <w:spacing w:after="0"/>
        <w:jc w:val="center"/>
        <w:rPr>
          <w:b/>
          <w:i/>
          <w:color w:val="FF0000"/>
          <w:sz w:val="32"/>
          <w:szCs w:val="32"/>
        </w:rPr>
      </w:pPr>
      <w:r w:rsidRPr="009D592C">
        <w:rPr>
          <w:b/>
          <w:i/>
          <w:color w:val="FF0000"/>
          <w:sz w:val="32"/>
          <w:szCs w:val="32"/>
        </w:rPr>
        <w:t xml:space="preserve">Роль </w:t>
      </w:r>
      <w:r>
        <w:rPr>
          <w:b/>
          <w:i/>
          <w:color w:val="FF0000"/>
          <w:sz w:val="32"/>
          <w:szCs w:val="32"/>
        </w:rPr>
        <w:t>в семьи в развитии речи ребенка</w:t>
      </w:r>
    </w:p>
    <w:p w:rsidR="009D592C" w:rsidRDefault="009D592C" w:rsidP="009D592C">
      <w:pPr>
        <w:spacing w:after="0"/>
        <w:jc w:val="center"/>
        <w:rPr>
          <w:color w:val="1F4E79" w:themeColor="accent1" w:themeShade="80"/>
          <w:szCs w:val="28"/>
        </w:rPr>
      </w:pPr>
    </w:p>
    <w:p w:rsidR="009D592C" w:rsidRDefault="009D592C" w:rsidP="009D592C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3BB0DD" wp14:editId="09FCC4FD">
            <wp:extent cx="2289976" cy="2373754"/>
            <wp:effectExtent l="0" t="0" r="0" b="7620"/>
            <wp:docPr id="3" name="Рисунок 3" descr="https://sun9-59.userapi.com/impg/Oue_KZ3EGSXmHsOkwWdPdaTSYjiCd6iKgLDopA/H8e5wVz8WyQ.jpg?size=1620x2160&amp;quality=95&amp;sign=bbce6ca3322b94b88b9a119a97c445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9.userapi.com/impg/Oue_KZ3EGSXmHsOkwWdPdaTSYjiCd6iKgLDopA/H8e5wVz8WyQ.jpg?size=1620x2160&amp;quality=95&amp;sign=bbce6ca3322b94b88b9a119a97c445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t="10905" r="10638" b="21275"/>
                    <a:stretch/>
                  </pic:blipFill>
                  <pic:spPr bwMode="auto">
                    <a:xfrm>
                      <a:off x="0" y="0"/>
                      <a:ext cx="2291747" cy="23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B98664" wp14:editId="4B378894">
            <wp:extent cx="3053301" cy="2399571"/>
            <wp:effectExtent l="0" t="0" r="0" b="1270"/>
            <wp:docPr id="5" name="Рисунок 5" descr="https://sun9-17.userapi.com/impg/x8iDik0dCNons_ADtWOkQK70vOuwZneC13aBIg/T03ex0kFDJo.jpg?size=2560x1920&amp;quality=95&amp;sign=15339784302c8b313529408d49bef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x8iDik0dCNons_ADtWOkQK70vOuwZneC13aBIg/T03ex0kFDJo.jpg?size=2560x1920&amp;quality=95&amp;sign=15339784302c8b313529408d49befd2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22285" r="26036" b="7298"/>
                    <a:stretch/>
                  </pic:blipFill>
                  <pic:spPr bwMode="auto">
                    <a:xfrm>
                      <a:off x="0" y="0"/>
                      <a:ext cx="3050414" cy="23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2C" w:rsidRDefault="009D592C" w:rsidP="009D592C">
      <w:pPr>
        <w:spacing w:after="0"/>
        <w:rPr>
          <w:noProof/>
          <w:lang w:eastAsia="ru-RU"/>
        </w:rPr>
      </w:pPr>
    </w:p>
    <w:p w:rsidR="009D592C" w:rsidRDefault="009D592C" w:rsidP="009D592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DB3122" wp14:editId="4BF8A96C">
            <wp:extent cx="4532244" cy="2238364"/>
            <wp:effectExtent l="0" t="0" r="1905" b="0"/>
            <wp:docPr id="4" name="Рисунок 4" descr="https://sun9-53.userapi.com/impg/DdO_aqznikyurVkhBpU9WnsyK1T3kk-aGid38Q/I0ONFz9OwFY.jpg?size=2560x1360&amp;quality=95&amp;sign=fb615a39b2b0bfe97efda72ed7fe8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3.userapi.com/impg/DdO_aqznikyurVkhBpU9WnsyK1T3kk-aGid38Q/I0ONFz9OwFY.jpg?size=2560x1360&amp;quality=95&amp;sign=fb615a39b2b0bfe97efda72ed7fe8ea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7"/>
                    <a:stretch/>
                  </pic:blipFill>
                  <pic:spPr bwMode="auto">
                    <a:xfrm>
                      <a:off x="0" y="0"/>
                      <a:ext cx="4547741" cy="22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2C" w:rsidRDefault="009D592C" w:rsidP="009D592C">
      <w:pPr>
        <w:spacing w:after="0"/>
        <w:jc w:val="center"/>
        <w:rPr>
          <w:b/>
          <w:i/>
          <w:color w:val="FF0000"/>
          <w:sz w:val="32"/>
          <w:szCs w:val="32"/>
        </w:rPr>
      </w:pPr>
      <w:r w:rsidRPr="009D592C">
        <w:rPr>
          <w:b/>
          <w:i/>
          <w:color w:val="FF0000"/>
          <w:sz w:val="32"/>
          <w:szCs w:val="32"/>
        </w:rPr>
        <w:t>Как</w:t>
      </w:r>
      <w:r>
        <w:rPr>
          <w:b/>
          <w:i/>
          <w:color w:val="FF0000"/>
          <w:sz w:val="32"/>
          <w:szCs w:val="32"/>
        </w:rPr>
        <w:t xml:space="preserve"> воспитать маленького патриота</w:t>
      </w:r>
    </w:p>
    <w:p w:rsidR="000D50EB" w:rsidRPr="009D592C" w:rsidRDefault="000D50EB" w:rsidP="000D50EB">
      <w:pPr>
        <w:spacing w:after="0"/>
        <w:rPr>
          <w:b/>
          <w:i/>
          <w:color w:val="FF0000"/>
          <w:sz w:val="32"/>
          <w:szCs w:val="32"/>
        </w:rPr>
      </w:pPr>
    </w:p>
    <w:p w:rsidR="009D592C" w:rsidRDefault="000D50EB" w:rsidP="000D50EB">
      <w:pPr>
        <w:spacing w:after="0"/>
        <w:jc w:val="center"/>
        <w:rPr>
          <w:color w:val="1F4E79" w:themeColor="accent1" w:themeShade="80"/>
          <w:szCs w:val="28"/>
        </w:rPr>
      </w:pPr>
      <w:r>
        <w:rPr>
          <w:noProof/>
          <w:lang w:eastAsia="ru-RU"/>
        </w:rPr>
        <w:drawing>
          <wp:inline distT="0" distB="0" distL="0" distR="0" wp14:anchorId="482D3F0A" wp14:editId="5FEC5910">
            <wp:extent cx="4548146" cy="2130949"/>
            <wp:effectExtent l="0" t="0" r="5080" b="3175"/>
            <wp:docPr id="6" name="Рисунок 6" descr="https://sun9-76.userapi.com/impg/ps9rAryLf9tM1QacMlfcquHvlnyliTe9lsEZkQ/MU7Qwpr1hXs.jpg?size=1280x577&amp;quality=95&amp;sign=449b1d362f0c06487d9f297b5bec7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ps9rAryLf9tM1QacMlfcquHvlnyliTe9lsEZkQ/MU7Qwpr1hXs.jpg?size=1280x577&amp;quality=95&amp;sign=449b1d362f0c06487d9f297b5bec7c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13057" r="13457" b="7418"/>
                    <a:stretch/>
                  </pic:blipFill>
                  <pic:spPr bwMode="auto">
                    <a:xfrm>
                      <a:off x="0" y="0"/>
                      <a:ext cx="4545061" cy="21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0EB" w:rsidRDefault="000D50EB" w:rsidP="000D50EB">
      <w:pPr>
        <w:spacing w:after="0"/>
        <w:jc w:val="center"/>
        <w:rPr>
          <w:color w:val="1F4E79" w:themeColor="accent1" w:themeShade="8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E82AD5" wp14:editId="4C90D2F6">
            <wp:extent cx="4683319" cy="2297926"/>
            <wp:effectExtent l="0" t="0" r="3175" b="7620"/>
            <wp:docPr id="7" name="Рисунок 7" descr="https://sun9-79.userapi.com/impg/fXN50AdWgovMPK6D--wLiC9vRn09w_h1SoX03Q/11ufgLfJz7g.jpg?size=1280x577&amp;quality=95&amp;sign=95214c4b20299bf801ea19231208b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fXN50AdWgovMPK6D--wLiC9vRn09w_h1SoX03Q/11ufgLfJz7g.jpg?size=1280x577&amp;quality=95&amp;sign=95214c4b20299bf801ea19231208b1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" t="10979" r="15865" b="3264"/>
                    <a:stretch/>
                  </pic:blipFill>
                  <pic:spPr bwMode="auto">
                    <a:xfrm>
                      <a:off x="0" y="0"/>
                      <a:ext cx="4680142" cy="22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0EB" w:rsidRPr="000D50EB" w:rsidRDefault="000D50EB" w:rsidP="000D50EB">
      <w:pPr>
        <w:spacing w:after="0"/>
        <w:jc w:val="center"/>
        <w:rPr>
          <w:b/>
          <w:i/>
          <w:color w:val="FF0000"/>
          <w:sz w:val="32"/>
          <w:szCs w:val="32"/>
        </w:rPr>
      </w:pPr>
      <w:r>
        <w:rPr>
          <w:color w:val="1F4E79" w:themeColor="accent1" w:themeShade="80"/>
          <w:szCs w:val="28"/>
        </w:rPr>
        <w:t xml:space="preserve"> </w:t>
      </w:r>
      <w:r w:rsidRPr="000D50EB">
        <w:rPr>
          <w:b/>
          <w:i/>
          <w:color w:val="FF0000"/>
          <w:sz w:val="32"/>
          <w:szCs w:val="32"/>
        </w:rPr>
        <w:t xml:space="preserve">Выставка: Из поколения в поколения  </w:t>
      </w:r>
    </w:p>
    <w:sectPr w:rsidR="000D50EB" w:rsidRPr="000D5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E5776"/>
    <w:multiLevelType w:val="hybridMultilevel"/>
    <w:tmpl w:val="10C26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6D1"/>
    <w:rsid w:val="000D50EB"/>
    <w:rsid w:val="00125550"/>
    <w:rsid w:val="00215CE8"/>
    <w:rsid w:val="005F2EAA"/>
    <w:rsid w:val="00663BA8"/>
    <w:rsid w:val="007D2C35"/>
    <w:rsid w:val="009D592C"/>
    <w:rsid w:val="00B16EBA"/>
    <w:rsid w:val="00B44A82"/>
    <w:rsid w:val="00B76E36"/>
    <w:rsid w:val="00BF399E"/>
    <w:rsid w:val="00C63322"/>
    <w:rsid w:val="00C7617C"/>
    <w:rsid w:val="00C916D1"/>
    <w:rsid w:val="00CD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Подсолнушки</dc:creator>
  <cp:lastModifiedBy>Петр</cp:lastModifiedBy>
  <cp:revision>4</cp:revision>
  <dcterms:created xsi:type="dcterms:W3CDTF">2025-04-01T18:17:00Z</dcterms:created>
  <dcterms:modified xsi:type="dcterms:W3CDTF">2025-04-01T18:29:00Z</dcterms:modified>
</cp:coreProperties>
</file>